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22300" w14:textId="77777777" w:rsidR="00CA5DFA" w:rsidRDefault="00CA5DFA" w:rsidP="00CA5DFA">
      <w:pPr>
        <w:spacing w:after="0" w:line="240" w:lineRule="auto"/>
        <w:jc w:val="center"/>
        <w:rPr>
          <w:rFonts w:ascii="Times" w:eastAsia="Times New Roman" w:hAnsi="Times" w:cs="Times"/>
          <w:b/>
          <w:bCs/>
          <w:color w:val="000000"/>
          <w:sz w:val="96"/>
          <w:szCs w:val="96"/>
        </w:rPr>
      </w:pPr>
    </w:p>
    <w:p w14:paraId="4215945C" w14:textId="77777777" w:rsidR="00CA5DFA" w:rsidRPr="00CA5DFA" w:rsidRDefault="00CA5DFA" w:rsidP="00CA5DFA">
      <w:pPr>
        <w:spacing w:after="0" w:line="240" w:lineRule="auto"/>
        <w:jc w:val="center"/>
        <w:rPr>
          <w:rFonts w:ascii="Times New Roman" w:eastAsia="Times New Roman" w:hAnsi="Times New Roman" w:cs="Times New Roman"/>
          <w:sz w:val="24"/>
          <w:szCs w:val="24"/>
        </w:rPr>
      </w:pPr>
      <w:proofErr w:type="spellStart"/>
      <w:r w:rsidRPr="00CA5DFA">
        <w:rPr>
          <w:rFonts w:ascii="Times" w:eastAsia="Times New Roman" w:hAnsi="Times" w:cs="Times"/>
          <w:b/>
          <w:bCs/>
          <w:color w:val="000000"/>
          <w:sz w:val="96"/>
          <w:szCs w:val="96"/>
        </w:rPr>
        <w:t>TeamSmile</w:t>
      </w:r>
      <w:proofErr w:type="spellEnd"/>
      <w:r w:rsidRPr="00CA5DFA">
        <w:rPr>
          <w:rFonts w:ascii="Times" w:eastAsia="Times New Roman" w:hAnsi="Times" w:cs="Times"/>
          <w:b/>
          <w:bCs/>
          <w:color w:val="000000"/>
          <w:sz w:val="96"/>
          <w:szCs w:val="96"/>
        </w:rPr>
        <w:t xml:space="preserve"> </w:t>
      </w:r>
    </w:p>
    <w:p w14:paraId="50E973B3" w14:textId="77777777" w:rsidR="00CA5DFA" w:rsidRPr="00CA5DFA" w:rsidRDefault="00CA5DFA" w:rsidP="00CA5DFA">
      <w:pPr>
        <w:spacing w:after="0" w:line="240" w:lineRule="auto"/>
        <w:jc w:val="center"/>
        <w:rPr>
          <w:rFonts w:ascii="Times New Roman" w:eastAsia="Times New Roman" w:hAnsi="Times New Roman" w:cs="Times New Roman"/>
          <w:sz w:val="24"/>
          <w:szCs w:val="24"/>
        </w:rPr>
      </w:pPr>
      <w:r w:rsidRPr="00CA5DFA">
        <w:rPr>
          <w:rFonts w:ascii="Times" w:eastAsia="Times New Roman" w:hAnsi="Times" w:cs="Times"/>
          <w:b/>
          <w:bCs/>
          <w:color w:val="000000"/>
          <w:sz w:val="96"/>
          <w:szCs w:val="96"/>
        </w:rPr>
        <w:t>Operations Manual</w:t>
      </w:r>
    </w:p>
    <w:p w14:paraId="2708718C" w14:textId="77777777" w:rsidR="00CA5DFA" w:rsidRPr="00CA5DFA" w:rsidRDefault="00CA5DFA" w:rsidP="00CA5DFA">
      <w:pPr>
        <w:spacing w:after="0" w:line="240" w:lineRule="auto"/>
        <w:rPr>
          <w:rFonts w:ascii="Times New Roman" w:eastAsia="Times New Roman" w:hAnsi="Times New Roman" w:cs="Times New Roman"/>
          <w:sz w:val="24"/>
          <w:szCs w:val="24"/>
        </w:rPr>
      </w:pPr>
    </w:p>
    <w:p w14:paraId="09F8C155" w14:textId="77777777" w:rsidR="00236C09" w:rsidRDefault="00CA5DFA" w:rsidP="00CA5DFA">
      <w:pPr>
        <w:spacing w:after="0" w:line="240" w:lineRule="auto"/>
        <w:jc w:val="center"/>
        <w:rPr>
          <w:rFonts w:ascii="Times" w:eastAsia="Times New Roman" w:hAnsi="Times" w:cs="Times"/>
          <w:b/>
          <w:bCs/>
          <w:color w:val="000000"/>
          <w:sz w:val="144"/>
          <w:szCs w:val="144"/>
        </w:rPr>
      </w:pPr>
      <w:r w:rsidRPr="00CA5DFA">
        <w:rPr>
          <w:rFonts w:ascii="Times" w:eastAsia="Times New Roman" w:hAnsi="Times" w:cs="Times"/>
          <w:b/>
          <w:bCs/>
          <w:color w:val="000000"/>
          <w:sz w:val="144"/>
          <w:szCs w:val="144"/>
        </w:rPr>
        <w:t>Dental</w:t>
      </w:r>
    </w:p>
    <w:p w14:paraId="271D9992" w14:textId="77777777" w:rsidR="00CA5DFA" w:rsidRPr="00CA5DFA" w:rsidRDefault="00236C09" w:rsidP="00CA5DFA">
      <w:pPr>
        <w:spacing w:after="0" w:line="240" w:lineRule="auto"/>
        <w:jc w:val="center"/>
        <w:rPr>
          <w:rFonts w:ascii="Times New Roman" w:eastAsia="Times New Roman" w:hAnsi="Times New Roman" w:cs="Times New Roman"/>
          <w:sz w:val="24"/>
          <w:szCs w:val="24"/>
        </w:rPr>
      </w:pPr>
      <w:r>
        <w:rPr>
          <w:rFonts w:ascii="Times" w:eastAsia="Times New Roman" w:hAnsi="Times" w:cs="Times"/>
          <w:b/>
          <w:bCs/>
          <w:color w:val="000000"/>
          <w:sz w:val="144"/>
          <w:szCs w:val="144"/>
        </w:rPr>
        <w:t>Hygiene</w:t>
      </w:r>
      <w:r w:rsidR="00CA5DFA" w:rsidRPr="00CA5DFA">
        <w:rPr>
          <w:rFonts w:ascii="Times" w:eastAsia="Times New Roman" w:hAnsi="Times" w:cs="Times"/>
          <w:b/>
          <w:bCs/>
          <w:color w:val="000000"/>
          <w:sz w:val="144"/>
          <w:szCs w:val="144"/>
        </w:rPr>
        <w:t xml:space="preserve"> </w:t>
      </w:r>
    </w:p>
    <w:p w14:paraId="359938A7" w14:textId="77777777" w:rsidR="00CA5DFA" w:rsidRPr="00CA5DFA" w:rsidRDefault="00CA5DFA" w:rsidP="00CA5DFA">
      <w:pPr>
        <w:spacing w:after="0" w:line="240" w:lineRule="auto"/>
        <w:jc w:val="center"/>
        <w:rPr>
          <w:rFonts w:ascii="Times New Roman" w:eastAsia="Times New Roman" w:hAnsi="Times New Roman" w:cs="Times New Roman"/>
          <w:sz w:val="24"/>
          <w:szCs w:val="24"/>
        </w:rPr>
      </w:pPr>
      <w:r w:rsidRPr="00CA5DFA">
        <w:rPr>
          <w:rFonts w:ascii="Times" w:eastAsia="Times New Roman" w:hAnsi="Times" w:cs="Times"/>
          <w:b/>
          <w:bCs/>
          <w:color w:val="000000"/>
          <w:sz w:val="144"/>
          <w:szCs w:val="144"/>
        </w:rPr>
        <w:t xml:space="preserve">Students </w:t>
      </w:r>
    </w:p>
    <w:p w14:paraId="521F2480" w14:textId="77777777" w:rsidR="00CA5DFA" w:rsidRDefault="00CA5DFA" w:rsidP="00CC7906"/>
    <w:p w14:paraId="0FC8276F" w14:textId="77777777" w:rsidR="00CA5DFA" w:rsidRDefault="00CA5DFA" w:rsidP="00CC7906"/>
    <w:p w14:paraId="0C9D7424" w14:textId="77777777" w:rsidR="00CA5DFA" w:rsidRDefault="00CA5DFA" w:rsidP="00CC7906"/>
    <w:p w14:paraId="0F7D4001" w14:textId="77777777" w:rsidR="00CA5DFA" w:rsidRDefault="00CA5DFA" w:rsidP="00CC7906"/>
    <w:p w14:paraId="530D1F4F" w14:textId="77777777" w:rsidR="00CA5DFA" w:rsidRDefault="00CA5DFA" w:rsidP="00CC7906"/>
    <w:p w14:paraId="3976F556" w14:textId="77777777" w:rsidR="00CA5DFA" w:rsidRDefault="00CA5DFA" w:rsidP="00CC7906"/>
    <w:p w14:paraId="23AEC3B4" w14:textId="77777777" w:rsidR="00CA5DFA" w:rsidRDefault="00CA5DFA" w:rsidP="00CC7906"/>
    <w:p w14:paraId="0296939B" w14:textId="77777777" w:rsidR="00CA5DFA" w:rsidRDefault="00CA5DFA" w:rsidP="00CC7906"/>
    <w:p w14:paraId="65A95229" w14:textId="77777777" w:rsidR="00CA5DFA" w:rsidRDefault="00CA5DFA" w:rsidP="00CC7906"/>
    <w:p w14:paraId="20BE8B37" w14:textId="77777777" w:rsidR="009E752B" w:rsidRDefault="009E752B" w:rsidP="00CC7906">
      <w:pPr>
        <w:rPr>
          <w:b/>
        </w:rPr>
      </w:pPr>
    </w:p>
    <w:p w14:paraId="7A676CB9" w14:textId="331320D6" w:rsidR="00CC7906" w:rsidRPr="00CA5DFA" w:rsidRDefault="00CC7906" w:rsidP="009E752B">
      <w:pPr>
        <w:spacing w:after="0"/>
        <w:rPr>
          <w:b/>
        </w:rPr>
      </w:pPr>
      <w:r w:rsidRPr="00CA5DFA">
        <w:rPr>
          <w:b/>
        </w:rPr>
        <w:lastRenderedPageBreak/>
        <w:t>Education -</w:t>
      </w:r>
      <w:r w:rsidR="00385ED0">
        <w:rPr>
          <w:b/>
        </w:rPr>
        <w:t xml:space="preserve"> </w:t>
      </w:r>
      <w:r w:rsidR="004B35B2">
        <w:rPr>
          <w:b/>
        </w:rPr>
        <w:t>12 +</w:t>
      </w:r>
    </w:p>
    <w:p w14:paraId="2DB039B7" w14:textId="3896B23F" w:rsidR="00386195" w:rsidRDefault="00386195" w:rsidP="00386195">
      <w:pPr>
        <w:spacing w:after="0"/>
      </w:pPr>
      <w:r>
        <w:t>This is the most important station!  Educating patients on how to properly take care of the</w:t>
      </w:r>
      <w:r w:rsidR="004B35B2">
        <w:t xml:space="preserve">ir teeth, discussing the effects that </w:t>
      </w:r>
      <w:r>
        <w:t xml:space="preserve">sugary drinks have on their teeth, and healthy snack options are all habits that set the patients up for success in their future.  Drink display and educational materials are provided.  Any other visual aids you might have are welcome. This is located where the patients are waiting to have their teeth cleaned (Station #5) or in the educational break out area. </w:t>
      </w:r>
    </w:p>
    <w:p w14:paraId="35F88FF3" w14:textId="452305E6" w:rsidR="009E752B" w:rsidRDefault="00386195" w:rsidP="00CC7906">
      <w:pPr>
        <w:rPr>
          <w:b/>
        </w:rPr>
      </w:pPr>
      <w:r>
        <w:t>Review Education Area Manual on website under volunteer positions</w:t>
      </w:r>
    </w:p>
    <w:p w14:paraId="0D8A17B0" w14:textId="0DCABE70" w:rsidR="00236C09" w:rsidRDefault="001C4319" w:rsidP="009E752B">
      <w:pPr>
        <w:spacing w:after="0"/>
        <w:rPr>
          <w:b/>
        </w:rPr>
      </w:pPr>
      <w:r w:rsidRPr="00CA5DFA">
        <w:rPr>
          <w:b/>
        </w:rPr>
        <w:t>Runners</w:t>
      </w:r>
      <w:r w:rsidR="00385ED0">
        <w:rPr>
          <w:b/>
        </w:rPr>
        <w:t xml:space="preserve"> </w:t>
      </w:r>
      <w:r w:rsidRPr="00CA5DFA">
        <w:rPr>
          <w:b/>
        </w:rPr>
        <w:t xml:space="preserve">- </w:t>
      </w:r>
      <w:r w:rsidR="00236C09">
        <w:rPr>
          <w:b/>
        </w:rPr>
        <w:t>6 +</w:t>
      </w:r>
    </w:p>
    <w:p w14:paraId="7870FD1D" w14:textId="7A9AB431" w:rsidR="004B35B2" w:rsidRDefault="00CC7906" w:rsidP="009E752B">
      <w:pPr>
        <w:pStyle w:val="ListParagraph"/>
        <w:numPr>
          <w:ilvl w:val="0"/>
          <w:numId w:val="3"/>
        </w:numPr>
        <w:spacing w:after="0"/>
      </w:pPr>
      <w:r>
        <w:t xml:space="preserve">Patients need to be guided through the </w:t>
      </w:r>
      <w:r w:rsidR="00386195">
        <w:t xml:space="preserve">dental </w:t>
      </w:r>
      <w:r w:rsidR="004B35B2">
        <w:t>clinic</w:t>
      </w:r>
      <w:r>
        <w:t xml:space="preserve"> so they </w:t>
      </w:r>
      <w:r w:rsidR="00236C09">
        <w:t>do not</w:t>
      </w:r>
      <w:r w:rsidR="004B35B2">
        <w:t xml:space="preserve"> miss one of their station</w:t>
      </w:r>
      <w:r>
        <w:t>s.  Patients have a treatment card located in a lanyard around their neck</w:t>
      </w:r>
      <w:r w:rsidR="004B35B2">
        <w:t>s</w:t>
      </w:r>
      <w:r>
        <w:t>.  All the stations the patient</w:t>
      </w:r>
      <w:r w:rsidR="004B35B2">
        <w:t>s need</w:t>
      </w:r>
      <w:r>
        <w:t xml:space="preserve"> to visit will be marked under Station #1.  Fo</w:t>
      </w:r>
      <w:r w:rsidR="004B35B2">
        <w:t>r example, after</w:t>
      </w:r>
      <w:r w:rsidR="00236C09">
        <w:t xml:space="preserve"> </w:t>
      </w:r>
      <w:r w:rsidR="004B35B2">
        <w:t xml:space="preserve">Patient Examination (Station #1) taking the patients to </w:t>
      </w:r>
      <w:r w:rsidR="00236C09">
        <w:t>Preventative Care (Station</w:t>
      </w:r>
      <w:r w:rsidR="00385ED0">
        <w:t xml:space="preserve"> </w:t>
      </w:r>
      <w:r w:rsidR="004B35B2">
        <w:t>#5) for hygiene care</w:t>
      </w:r>
      <w:r>
        <w:t>.</w:t>
      </w:r>
      <w:r w:rsidR="00236C09">
        <w:t xml:space="preserve">  </w:t>
      </w:r>
    </w:p>
    <w:p w14:paraId="52770442" w14:textId="74EE1B85" w:rsidR="009E752B" w:rsidRDefault="004B35B2" w:rsidP="004B35B2">
      <w:pPr>
        <w:pStyle w:val="ListParagraph"/>
        <w:numPr>
          <w:ilvl w:val="0"/>
          <w:numId w:val="3"/>
        </w:numPr>
        <w:spacing w:after="0" w:line="240" w:lineRule="auto"/>
      </w:pPr>
      <w:r>
        <w:t xml:space="preserve">In the hygiene, we need runners </w:t>
      </w:r>
      <w:r w:rsidR="00236C09">
        <w:t>to keep stations stocked and instruments cleaned so that Station #4 and #5 are running at full capacity.</w:t>
      </w:r>
      <w:r w:rsidR="00F5060D">
        <w:t xml:space="preserve"> </w:t>
      </w:r>
    </w:p>
    <w:p w14:paraId="61A11DCD" w14:textId="598EE596" w:rsidR="00386195" w:rsidRPr="004B35B2" w:rsidRDefault="00F5060D" w:rsidP="004B35B2">
      <w:pPr>
        <w:spacing w:before="240" w:after="0" w:line="240" w:lineRule="auto"/>
      </w:pPr>
      <w:r>
        <w:t>Review Runners &amp; Receivers Manual on website under volunteer positions.</w:t>
      </w:r>
    </w:p>
    <w:p w14:paraId="6EF69E51" w14:textId="77777777" w:rsidR="004B35B2" w:rsidRDefault="004B35B2" w:rsidP="004B35B2">
      <w:pPr>
        <w:spacing w:after="0"/>
        <w:rPr>
          <w:b/>
        </w:rPr>
      </w:pPr>
    </w:p>
    <w:p w14:paraId="08CD4B1E" w14:textId="13437CA6" w:rsidR="009E752B" w:rsidRPr="004B35B2" w:rsidRDefault="009E752B" w:rsidP="00492C2C">
      <w:pPr>
        <w:spacing w:after="0"/>
        <w:rPr>
          <w:b/>
          <w:vertAlign w:val="subscript"/>
        </w:rPr>
      </w:pPr>
      <w:r w:rsidRPr="00CA5DFA">
        <w:rPr>
          <w:b/>
        </w:rPr>
        <w:t>X-Ray (Station #2)</w:t>
      </w:r>
      <w:r>
        <w:rPr>
          <w:b/>
        </w:rPr>
        <w:t xml:space="preserve"> </w:t>
      </w:r>
      <w:r w:rsidR="004B35B2">
        <w:rPr>
          <w:b/>
        </w:rPr>
        <w:t>–</w:t>
      </w:r>
      <w:r>
        <w:rPr>
          <w:b/>
        </w:rPr>
        <w:t xml:space="preserve"> 12</w:t>
      </w:r>
      <w:r w:rsidR="004B35B2">
        <w:rPr>
          <w:b/>
        </w:rPr>
        <w:t xml:space="preserve"> +</w:t>
      </w:r>
    </w:p>
    <w:p w14:paraId="0285AB41" w14:textId="77777777" w:rsidR="00492C2C" w:rsidRDefault="00492C2C" w:rsidP="00492C2C">
      <w:pPr>
        <w:pStyle w:val="ListParagraph"/>
        <w:numPr>
          <w:ilvl w:val="0"/>
          <w:numId w:val="4"/>
        </w:numPr>
        <w:spacing w:after="0"/>
      </w:pPr>
      <w:r>
        <w:t>4 Students will be taking radiographs.</w:t>
      </w:r>
    </w:p>
    <w:p w14:paraId="5D0E3577" w14:textId="77777777" w:rsidR="00492C2C" w:rsidRPr="00492C2C" w:rsidRDefault="00492C2C" w:rsidP="00492C2C">
      <w:pPr>
        <w:pStyle w:val="ListParagraph"/>
        <w:numPr>
          <w:ilvl w:val="0"/>
          <w:numId w:val="4"/>
        </w:numPr>
        <w:spacing w:before="240"/>
        <w:rPr>
          <w:b/>
        </w:rPr>
      </w:pPr>
      <w:r>
        <w:t xml:space="preserve">After radiographs are taken; 8 students will need to be scanned into the computer, printed, and evaluated.  Each student will be responsible for processing the film into the computer, printing the current legible films to be sent home with patients. This information will be transferred to the patient treatment card that is located in a lanyard around the </w:t>
      </w:r>
      <w:proofErr w:type="spellStart"/>
      <w:r>
        <w:t>patiens</w:t>
      </w:r>
      <w:proofErr w:type="spellEnd"/>
      <w:r>
        <w:t xml:space="preserve">’ neck.   A dentist will oversee this station. </w:t>
      </w:r>
    </w:p>
    <w:p w14:paraId="5D077F01" w14:textId="390DAF63" w:rsidR="00492C2C" w:rsidRPr="00492C2C" w:rsidRDefault="00492C2C" w:rsidP="00492C2C">
      <w:pPr>
        <w:pStyle w:val="ListParagraph"/>
        <w:spacing w:before="240"/>
        <w:rPr>
          <w:b/>
        </w:rPr>
      </w:pPr>
      <w:r>
        <w:t>Review X-Ray Video and Manual on website under volunteer positions.</w:t>
      </w:r>
    </w:p>
    <w:p w14:paraId="05450AA1" w14:textId="3FCB5ED6" w:rsidR="001C4319" w:rsidRPr="00CA5DFA" w:rsidRDefault="00236C09" w:rsidP="00840886">
      <w:pPr>
        <w:spacing w:before="240" w:after="0"/>
        <w:rPr>
          <w:b/>
        </w:rPr>
      </w:pPr>
      <w:bookmarkStart w:id="0" w:name="_GoBack"/>
      <w:bookmarkEnd w:id="0"/>
      <w:r>
        <w:rPr>
          <w:b/>
        </w:rPr>
        <w:t>Preventative Care (Station #4)</w:t>
      </w:r>
      <w:r w:rsidR="00385ED0">
        <w:rPr>
          <w:b/>
        </w:rPr>
        <w:t xml:space="preserve"> </w:t>
      </w:r>
      <w:r>
        <w:rPr>
          <w:b/>
        </w:rPr>
        <w:t>- 4</w:t>
      </w:r>
      <w:r w:rsidR="001C4319" w:rsidRPr="00CA5DFA">
        <w:rPr>
          <w:b/>
        </w:rPr>
        <w:t xml:space="preserve"> students</w:t>
      </w:r>
    </w:p>
    <w:p w14:paraId="414D2CA6" w14:textId="0DE5085E" w:rsidR="009E752B" w:rsidRDefault="00236C09" w:rsidP="00840886">
      <w:pPr>
        <w:spacing w:after="0"/>
      </w:pPr>
      <w:r>
        <w:t xml:space="preserve">Students will be paired up with a dental hygienist and </w:t>
      </w:r>
      <w:r w:rsidRPr="004B35B2">
        <w:rPr>
          <w:b/>
        </w:rPr>
        <w:t xml:space="preserve">assist </w:t>
      </w:r>
      <w:r>
        <w:t xml:space="preserve">them at the sealant/sonic scaling station.  The </w:t>
      </w:r>
      <w:r w:rsidR="004B35B2">
        <w:t>patients</w:t>
      </w:r>
      <w:r>
        <w:t xml:space="preserve"> will come to Station #4 after visiting Patient Exam</w:t>
      </w:r>
      <w:r w:rsidR="004B35B2">
        <w:t>ination</w:t>
      </w:r>
      <w:r>
        <w:t xml:space="preserve"> (Station #1).  The </w:t>
      </w:r>
      <w:r w:rsidR="004B35B2">
        <w:t>patients’</w:t>
      </w:r>
      <w:r>
        <w:t xml:space="preserve"> treatment card located </w:t>
      </w:r>
      <w:r w:rsidR="004B35B2">
        <w:t>in a lanyard around the patient</w:t>
      </w:r>
      <w:r>
        <w:t>s</w:t>
      </w:r>
      <w:r w:rsidR="004B35B2">
        <w:t>’</w:t>
      </w:r>
      <w:r>
        <w:t xml:space="preserve"> neck will identify what teeth need sealants placed.  Once sealants and/or sonic scaling is completed, the </w:t>
      </w:r>
      <w:r w:rsidR="004B35B2">
        <w:t>patients</w:t>
      </w:r>
      <w:r>
        <w:t xml:space="preserve"> is escorted to the waiting area for Station #5 after the </w:t>
      </w:r>
      <w:r w:rsidR="004B35B2">
        <w:t>patients’</w:t>
      </w:r>
      <w:r>
        <w:t xml:space="preserve"> treatment card has been filled out.  </w:t>
      </w:r>
    </w:p>
    <w:p w14:paraId="44B56D6C" w14:textId="0642874C" w:rsidR="00236C09" w:rsidRDefault="00236C09" w:rsidP="009E752B">
      <w:pPr>
        <w:spacing w:after="0"/>
      </w:pPr>
      <w:r>
        <w:t>Review Hygienist Video and Manual on website under volunteer positions.</w:t>
      </w:r>
    </w:p>
    <w:p w14:paraId="37E0D9DD" w14:textId="77777777" w:rsidR="00840886" w:rsidRDefault="00840886" w:rsidP="00840886">
      <w:pPr>
        <w:rPr>
          <w:b/>
        </w:rPr>
      </w:pPr>
    </w:p>
    <w:p w14:paraId="7F33A524" w14:textId="23456282" w:rsidR="00236C09" w:rsidRDefault="00236C09" w:rsidP="00840886">
      <w:pPr>
        <w:rPr>
          <w:b/>
        </w:rPr>
      </w:pPr>
      <w:r>
        <w:rPr>
          <w:b/>
        </w:rPr>
        <w:t>Preventative Care (Station #5)-10 students</w:t>
      </w:r>
    </w:p>
    <w:p w14:paraId="14612EBB" w14:textId="74947F16" w:rsidR="009E752B" w:rsidRDefault="00236C09" w:rsidP="00840886">
      <w:r>
        <w:rPr>
          <w:b/>
        </w:rPr>
        <w:tab/>
      </w:r>
      <w:r w:rsidRPr="00236C09">
        <w:t xml:space="preserve">Students will scale isolated areas as needed, polish, and apply fluoride varnish to complete the </w:t>
      </w:r>
      <w:r w:rsidR="004B35B2">
        <w:t>patients</w:t>
      </w:r>
      <w:r w:rsidR="00385ED0">
        <w:t>’</w:t>
      </w:r>
      <w:r w:rsidRPr="00236C09">
        <w:t xml:space="preserve"> visit to the </w:t>
      </w:r>
      <w:proofErr w:type="spellStart"/>
      <w:r w:rsidRPr="00236C09">
        <w:t>TeamSmile</w:t>
      </w:r>
      <w:proofErr w:type="spellEnd"/>
      <w:r w:rsidRPr="00236C09">
        <w:t xml:space="preserve"> Clinic.  </w:t>
      </w:r>
      <w:r>
        <w:t xml:space="preserve">Locate the </w:t>
      </w:r>
      <w:r w:rsidR="004B35B2">
        <w:t>patients’</w:t>
      </w:r>
      <w:r>
        <w:t xml:space="preserve"> treatment card located in a lanyard around the </w:t>
      </w:r>
      <w:r w:rsidR="004B35B2">
        <w:t>patients’</w:t>
      </w:r>
      <w:r>
        <w:t xml:space="preserve"> neck to see what services are to be provided and record what was completed that day. </w:t>
      </w:r>
    </w:p>
    <w:p w14:paraId="3B1B3C41" w14:textId="13E9E813" w:rsidR="009E752B" w:rsidRDefault="009E752B" w:rsidP="009E752B">
      <w:pPr>
        <w:spacing w:before="240" w:after="0"/>
      </w:pPr>
      <w:r>
        <w:t xml:space="preserve">DO NOT APPLY VARNISH UNTIL YOU </w:t>
      </w:r>
      <w:r w:rsidR="006562AB">
        <w:t xml:space="preserve">CHECK THE </w:t>
      </w:r>
      <w:r w:rsidR="004B35B2">
        <w:t>PATIENTS</w:t>
      </w:r>
      <w:r w:rsidR="006562AB">
        <w:t xml:space="preserve"> FOR </w:t>
      </w:r>
      <w:proofErr w:type="gramStart"/>
      <w:r w:rsidR="006562AB">
        <w:t xml:space="preserve">POSSIBLE </w:t>
      </w:r>
      <w:r>
        <w:t xml:space="preserve"> DECAY</w:t>
      </w:r>
      <w:proofErr w:type="gramEnd"/>
      <w:r>
        <w:t>.</w:t>
      </w:r>
    </w:p>
    <w:p w14:paraId="7B535F45" w14:textId="1BDAFCA6" w:rsidR="001C4319" w:rsidRPr="00236C09" w:rsidRDefault="00236C09" w:rsidP="009E752B">
      <w:pPr>
        <w:spacing w:before="240" w:after="0"/>
      </w:pPr>
      <w:r>
        <w:t xml:space="preserve"> Review Hygienist Video and Manual on website under volunteer positions.</w:t>
      </w:r>
    </w:p>
    <w:sectPr w:rsidR="001C4319" w:rsidRPr="00236C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D58E" w14:textId="77777777" w:rsidR="00314022" w:rsidRDefault="00314022" w:rsidP="00CA5DFA">
      <w:pPr>
        <w:spacing w:after="0" w:line="240" w:lineRule="auto"/>
      </w:pPr>
      <w:r>
        <w:separator/>
      </w:r>
    </w:p>
  </w:endnote>
  <w:endnote w:type="continuationSeparator" w:id="0">
    <w:p w14:paraId="44466EB8" w14:textId="77777777" w:rsidR="00314022" w:rsidRDefault="00314022" w:rsidP="00CA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891231"/>
      <w:docPartObj>
        <w:docPartGallery w:val="Page Numbers (Bottom of Page)"/>
        <w:docPartUnique/>
      </w:docPartObj>
    </w:sdtPr>
    <w:sdtEndPr>
      <w:rPr>
        <w:color w:val="7F7F7F" w:themeColor="background1" w:themeShade="7F"/>
        <w:spacing w:val="60"/>
      </w:rPr>
    </w:sdtEndPr>
    <w:sdtContent>
      <w:p w14:paraId="6B7C3011" w14:textId="1D7D2155" w:rsidR="00CA5DFA" w:rsidRDefault="00CA5D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92C2C" w:rsidRPr="00492C2C">
          <w:rPr>
            <w:b/>
            <w:bCs/>
            <w:noProof/>
          </w:rPr>
          <w:t>1</w:t>
        </w:r>
        <w:r>
          <w:rPr>
            <w:b/>
            <w:bCs/>
            <w:noProof/>
          </w:rPr>
          <w:fldChar w:fldCharType="end"/>
        </w:r>
        <w:r>
          <w:rPr>
            <w:b/>
            <w:bCs/>
          </w:rPr>
          <w:t xml:space="preserve"> | </w:t>
        </w:r>
        <w:r>
          <w:rPr>
            <w:color w:val="7F7F7F" w:themeColor="background1" w:themeShade="7F"/>
            <w:spacing w:val="60"/>
          </w:rPr>
          <w:t>Page</w:t>
        </w:r>
      </w:p>
    </w:sdtContent>
  </w:sdt>
  <w:p w14:paraId="164CEB5F" w14:textId="77777777" w:rsidR="00CA5DFA" w:rsidRDefault="00CA5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793CE" w14:textId="77777777" w:rsidR="00314022" w:rsidRDefault="00314022" w:rsidP="00CA5DFA">
      <w:pPr>
        <w:spacing w:after="0" w:line="240" w:lineRule="auto"/>
      </w:pPr>
      <w:r>
        <w:separator/>
      </w:r>
    </w:p>
  </w:footnote>
  <w:footnote w:type="continuationSeparator" w:id="0">
    <w:p w14:paraId="0C8FF0CD" w14:textId="77777777" w:rsidR="00314022" w:rsidRDefault="00314022" w:rsidP="00CA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6A19B" w14:textId="77777777" w:rsidR="00CA5DFA" w:rsidRDefault="00CA5DFA">
    <w:pPr>
      <w:pStyle w:val="Header"/>
    </w:pPr>
    <w:r>
      <w:rPr>
        <w:noProof/>
      </w:rPr>
      <w:drawing>
        <wp:anchor distT="0" distB="0" distL="114300" distR="114300" simplePos="0" relativeHeight="251658240" behindDoc="0" locked="0" layoutInCell="1" allowOverlap="1" wp14:anchorId="0E21D378" wp14:editId="42BA6821">
          <wp:simplePos x="0" y="0"/>
          <wp:positionH relativeFrom="column">
            <wp:posOffset>4232564</wp:posOffset>
          </wp:positionH>
          <wp:positionV relativeFrom="paragraph">
            <wp:posOffset>-207818</wp:posOffset>
          </wp:positionV>
          <wp:extent cx="2112645" cy="478155"/>
          <wp:effectExtent l="0" t="0" r="1905" b="0"/>
          <wp:wrapNone/>
          <wp:docPr id="1" name="Picture 1" descr="1 Team Smile Horizontal with Ta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Team Smile Horizontal with Ta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645" cy="478155"/>
                  </a:xfrm>
                  <a:prstGeom prst="rect">
                    <a:avLst/>
                  </a:prstGeom>
                  <a:noFill/>
                  <a:ln>
                    <a:noFill/>
                  </a:ln>
                </pic:spPr>
              </pic:pic>
            </a:graphicData>
          </a:graphic>
        </wp:anchor>
      </w:drawing>
    </w:r>
  </w:p>
  <w:p w14:paraId="5BC27160" w14:textId="77777777" w:rsidR="00CA5DFA" w:rsidRDefault="00CA5DFA">
    <w:pPr>
      <w:pStyle w:val="Header"/>
    </w:pPr>
    <w:proofErr w:type="spellStart"/>
    <w:r>
      <w:t>TeamSmile</w:t>
    </w:r>
    <w:proofErr w:type="spellEnd"/>
    <w:r>
      <w:t xml:space="preserve"> Operations Manual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75247"/>
    <w:multiLevelType w:val="hybridMultilevel"/>
    <w:tmpl w:val="FB5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D16E5"/>
    <w:multiLevelType w:val="hybridMultilevel"/>
    <w:tmpl w:val="9BB4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93AD6"/>
    <w:multiLevelType w:val="hybridMultilevel"/>
    <w:tmpl w:val="3D22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715C0"/>
    <w:multiLevelType w:val="hybridMultilevel"/>
    <w:tmpl w:val="CD98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06"/>
    <w:rsid w:val="001C4319"/>
    <w:rsid w:val="00236C09"/>
    <w:rsid w:val="002846EA"/>
    <w:rsid w:val="00314022"/>
    <w:rsid w:val="00385ED0"/>
    <w:rsid w:val="00386195"/>
    <w:rsid w:val="0041288A"/>
    <w:rsid w:val="00442122"/>
    <w:rsid w:val="00492C2C"/>
    <w:rsid w:val="004B35B2"/>
    <w:rsid w:val="004B3F8E"/>
    <w:rsid w:val="006562AB"/>
    <w:rsid w:val="00666ACA"/>
    <w:rsid w:val="007F60DE"/>
    <w:rsid w:val="00840886"/>
    <w:rsid w:val="0095024C"/>
    <w:rsid w:val="009E752B"/>
    <w:rsid w:val="00CA5DFA"/>
    <w:rsid w:val="00CC7906"/>
    <w:rsid w:val="00F50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51AA8"/>
  <w15:docId w15:val="{458AF961-B605-47AF-9ECC-0A12A09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906"/>
    <w:pPr>
      <w:ind w:left="720"/>
      <w:contextualSpacing/>
    </w:pPr>
  </w:style>
  <w:style w:type="paragraph" w:styleId="NormalWeb">
    <w:name w:val="Normal (Web)"/>
    <w:basedOn w:val="Normal"/>
    <w:uiPriority w:val="99"/>
    <w:semiHidden/>
    <w:unhideWhenUsed/>
    <w:rsid w:val="00CA5D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5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DFA"/>
  </w:style>
  <w:style w:type="paragraph" w:styleId="Footer">
    <w:name w:val="footer"/>
    <w:basedOn w:val="Normal"/>
    <w:link w:val="FooterChar"/>
    <w:uiPriority w:val="99"/>
    <w:unhideWhenUsed/>
    <w:rsid w:val="00CA5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FA"/>
  </w:style>
  <w:style w:type="paragraph" w:styleId="BalloonText">
    <w:name w:val="Balloon Text"/>
    <w:basedOn w:val="Normal"/>
    <w:link w:val="BalloonTextChar"/>
    <w:uiPriority w:val="99"/>
    <w:semiHidden/>
    <w:unhideWhenUsed/>
    <w:rsid w:val="00385E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E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3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TeamSmile, Inc.</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Ferguson</dc:creator>
  <cp:keywords/>
  <dc:description/>
  <cp:lastModifiedBy>Kellie</cp:lastModifiedBy>
  <cp:revision>3</cp:revision>
  <dcterms:created xsi:type="dcterms:W3CDTF">2018-06-15T19:42:00Z</dcterms:created>
  <dcterms:modified xsi:type="dcterms:W3CDTF">2018-06-15T19:49:00Z</dcterms:modified>
</cp:coreProperties>
</file>